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8370AE" w14:textId="4344529D" w:rsidR="004F11F6" w:rsidRDefault="009C21B5">
      <w:pPr>
        <w:spacing w:after="20"/>
        <w:jc w:val="center"/>
      </w:pPr>
      <w:r>
        <w:rPr>
          <w:rFonts w:hint="eastAsia"/>
          <w:b/>
          <w:bCs/>
          <w:color w:val="1F3864"/>
          <w:spacing w:val="10"/>
          <w:sz w:val="32"/>
          <w:szCs w:val="32"/>
        </w:rPr>
        <w:t>穆与伦</w:t>
      </w:r>
      <w:r w:rsidR="00000000">
        <w:rPr>
          <w:b/>
          <w:bCs/>
          <w:color w:val="1F3864"/>
          <w:spacing w:val="10"/>
          <w:sz w:val="32"/>
          <w:szCs w:val="32"/>
        </w:rPr>
        <w:t xml:space="preserve"> “Leo”</w:t>
      </w:r>
    </w:p>
    <w:p w14:paraId="5D86AD15" w14:textId="77777777" w:rsidR="004F11F6" w:rsidRDefault="00000000">
      <w:pPr>
        <w:spacing w:after="80"/>
        <w:jc w:val="center"/>
      </w:pPr>
      <w:r>
        <w:rPr>
          <w:color w:val="555555"/>
          <w:sz w:val="17"/>
          <w:szCs w:val="17"/>
        </w:rPr>
        <w:t>+86 18500156013 · leomu786858@gmail.com · linkedin.com/in/</w:t>
      </w:r>
      <w:proofErr w:type="spellStart"/>
      <w:r>
        <w:rPr>
          <w:color w:val="555555"/>
          <w:sz w:val="17"/>
          <w:szCs w:val="17"/>
        </w:rPr>
        <w:t>yulun</w:t>
      </w:r>
      <w:proofErr w:type="spellEnd"/>
      <w:r>
        <w:rPr>
          <w:color w:val="555555"/>
          <w:sz w:val="17"/>
          <w:szCs w:val="17"/>
        </w:rPr>
        <w:t>-mu · 美国马萨诸塞州韦尔斯利</w:t>
      </w:r>
    </w:p>
    <w:p w14:paraId="12AAF1B9" w14:textId="77777777" w:rsidR="004F11F6" w:rsidRDefault="00000000">
      <w:pPr>
        <w:pBdr>
          <w:bottom w:val="single" w:sz="4" w:space="6" w:color="AAAAAA"/>
        </w:pBdr>
        <w:spacing w:after="140"/>
        <w:jc w:val="center"/>
      </w:pPr>
      <w:r>
        <w:rPr>
          <w:i/>
          <w:iCs/>
          <w:color w:val="222222"/>
          <w:sz w:val="17"/>
          <w:szCs w:val="17"/>
        </w:rPr>
        <w:t>三次创业的学生创始人与业绩创造者，大三前已在科技、大型活动与高端服务行业合计创造19.5万美元以上的销售业绩。将动手产品开发能力（全栈开发 + AI 工具）与面向高净值客户的一线销售能力相结合。求职方向为产品经理及营收相关岗位。</w:t>
      </w:r>
    </w:p>
    <w:p w14:paraId="4307F9AF" w14:textId="77777777" w:rsidR="004F11F6" w:rsidRDefault="00000000">
      <w:pPr>
        <w:pBdr>
          <w:bottom w:val="single" w:sz="6" w:space="2" w:color="1F3864"/>
        </w:pBdr>
        <w:spacing w:before="100" w:after="60"/>
      </w:pPr>
      <w:r>
        <w:rPr>
          <w:b/>
          <w:bCs/>
          <w:color w:val="1F3864"/>
          <w:spacing w:val="8"/>
          <w:sz w:val="19"/>
          <w:szCs w:val="19"/>
        </w:rPr>
        <w:t>教育背景</w:t>
      </w:r>
    </w:p>
    <w:p w14:paraId="24028040" w14:textId="77777777" w:rsidR="004F11F6" w:rsidRDefault="00000000">
      <w:pPr>
        <w:tabs>
          <w:tab w:val="right" w:pos="10512"/>
        </w:tabs>
        <w:spacing w:before="60" w:after="10"/>
      </w:pPr>
      <w:r>
        <w:rPr>
          <w:b/>
          <w:bCs/>
          <w:color w:val="222222"/>
        </w:rPr>
        <w:t>巴布森学院（Babson College）| 工商管理学士</w:t>
      </w:r>
      <w:r>
        <w:rPr>
          <w:i/>
          <w:iCs/>
          <w:color w:val="555555"/>
          <w:sz w:val="17"/>
          <w:szCs w:val="17"/>
        </w:rPr>
        <w:tab/>
        <w:t>预计2027年毕业 · 美国马萨诸塞州韦尔斯利</w:t>
      </w:r>
    </w:p>
    <w:p w14:paraId="0EFECA48" w14:textId="77777777" w:rsidR="004F11F6" w:rsidRDefault="00000000">
      <w:pPr>
        <w:pStyle w:val="ListParagraph"/>
        <w:numPr>
          <w:ilvl w:val="0"/>
          <w:numId w:val="1"/>
        </w:numPr>
        <w:spacing w:after="20"/>
        <w:ind w:left="260" w:hanging="170"/>
      </w:pPr>
      <w:r>
        <w:rPr>
          <w:color w:val="222222"/>
          <w:sz w:val="16"/>
          <w:szCs w:val="16"/>
        </w:rPr>
        <w:t>专业方向：技术创业与量化分析 · GPA 3.6/4.0 · GRE 326分 · 多学期荣登院长嘉许名单（Dean's List）</w:t>
      </w:r>
    </w:p>
    <w:p w14:paraId="5FA2D404" w14:textId="77777777" w:rsidR="004F11F6" w:rsidRDefault="00000000">
      <w:pPr>
        <w:pStyle w:val="ListParagraph"/>
        <w:numPr>
          <w:ilvl w:val="0"/>
          <w:numId w:val="1"/>
        </w:numPr>
        <w:spacing w:after="20"/>
        <w:ind w:left="260" w:hanging="170"/>
      </w:pPr>
      <w:r>
        <w:rPr>
          <w:color w:val="222222"/>
          <w:sz w:val="16"/>
          <w:szCs w:val="16"/>
        </w:rPr>
        <w:t>主修课程：最优化方法、数据科学、数字技术创业、多元微积分、数据分析</w:t>
      </w:r>
    </w:p>
    <w:p w14:paraId="04AC8F93" w14:textId="77777777" w:rsidR="004F11F6" w:rsidRDefault="00000000">
      <w:pPr>
        <w:tabs>
          <w:tab w:val="right" w:pos="10512"/>
        </w:tabs>
        <w:spacing w:before="60" w:after="10"/>
      </w:pPr>
      <w:r>
        <w:rPr>
          <w:b/>
          <w:bCs/>
          <w:color w:val="222222"/>
        </w:rPr>
        <w:t>德威伦敦学院（Dulwich College, London）| A-Level课程</w:t>
      </w:r>
      <w:r>
        <w:rPr>
          <w:i/>
          <w:iCs/>
          <w:color w:val="555555"/>
          <w:sz w:val="17"/>
          <w:szCs w:val="17"/>
        </w:rPr>
        <w:tab/>
        <w:t>2022年9月 – 2023年7月 · 英国伦敦</w:t>
      </w:r>
    </w:p>
    <w:p w14:paraId="6B0CA004" w14:textId="77777777" w:rsidR="004F11F6" w:rsidRDefault="00000000">
      <w:pPr>
        <w:pStyle w:val="ListParagraph"/>
        <w:numPr>
          <w:ilvl w:val="0"/>
          <w:numId w:val="1"/>
        </w:numPr>
        <w:spacing w:after="20"/>
        <w:ind w:left="260" w:hanging="170"/>
      </w:pPr>
      <w:r>
        <w:rPr>
          <w:color w:val="222222"/>
          <w:sz w:val="16"/>
          <w:szCs w:val="16"/>
        </w:rPr>
        <w:t>高等数学（A）、数学（A*）、物理（A*）、经济学（A）、EPQ拓展项目课程（A）</w:t>
      </w:r>
    </w:p>
    <w:p w14:paraId="5E639A55" w14:textId="77777777" w:rsidR="004F11F6" w:rsidRDefault="00000000">
      <w:pPr>
        <w:tabs>
          <w:tab w:val="right" w:pos="10512"/>
        </w:tabs>
        <w:spacing w:before="60" w:after="10"/>
      </w:pPr>
      <w:r>
        <w:rPr>
          <w:b/>
          <w:bCs/>
          <w:color w:val="222222"/>
        </w:rPr>
        <w:t>马尔堡学院（Marlborough College）</w:t>
      </w:r>
      <w:r>
        <w:rPr>
          <w:i/>
          <w:iCs/>
          <w:color w:val="555555"/>
          <w:sz w:val="17"/>
          <w:szCs w:val="17"/>
        </w:rPr>
        <w:tab/>
        <w:t>2018年9月 – 2022年6月 · 英国马尔堡</w:t>
      </w:r>
    </w:p>
    <w:p w14:paraId="2E24A9D6" w14:textId="77777777" w:rsidR="004F11F6" w:rsidRDefault="00000000">
      <w:pPr>
        <w:pStyle w:val="ListParagraph"/>
        <w:numPr>
          <w:ilvl w:val="0"/>
          <w:numId w:val="1"/>
        </w:numPr>
        <w:spacing w:after="20"/>
        <w:ind w:left="260" w:hanging="170"/>
      </w:pPr>
      <w:r>
        <w:rPr>
          <w:color w:val="222222"/>
          <w:sz w:val="16"/>
          <w:szCs w:val="16"/>
        </w:rPr>
        <w:t>音乐奖学金（管弦乐团）· 英国数学信托竞赛银奖 · Welchman数学奖</w:t>
      </w:r>
    </w:p>
    <w:p w14:paraId="4F94535A" w14:textId="77777777" w:rsidR="004F11F6" w:rsidRDefault="00000000">
      <w:pPr>
        <w:tabs>
          <w:tab w:val="right" w:pos="10512"/>
        </w:tabs>
        <w:spacing w:before="60" w:after="10"/>
      </w:pPr>
      <w:r>
        <w:rPr>
          <w:b/>
          <w:bCs/>
          <w:color w:val="222222"/>
        </w:rPr>
        <w:t>温德尔森中学（Windlesham House School）</w:t>
      </w:r>
      <w:r>
        <w:rPr>
          <w:i/>
          <w:iCs/>
          <w:color w:val="555555"/>
          <w:sz w:val="17"/>
          <w:szCs w:val="17"/>
        </w:rPr>
        <w:tab/>
        <w:t>2016年1月 – 2018年6月 · 英国西萨塞克斯</w:t>
      </w:r>
    </w:p>
    <w:p w14:paraId="084E9105" w14:textId="77777777" w:rsidR="004F11F6" w:rsidRDefault="00000000">
      <w:pPr>
        <w:pBdr>
          <w:bottom w:val="single" w:sz="6" w:space="2" w:color="1F3864"/>
        </w:pBdr>
        <w:spacing w:before="100" w:after="60"/>
      </w:pPr>
      <w:r>
        <w:rPr>
          <w:b/>
          <w:bCs/>
          <w:color w:val="1F3864"/>
          <w:spacing w:val="8"/>
          <w:sz w:val="19"/>
          <w:szCs w:val="19"/>
        </w:rPr>
        <w:t>工作经历</w:t>
      </w:r>
    </w:p>
    <w:p w14:paraId="491E20D1" w14:textId="77777777" w:rsidR="004F11F6" w:rsidRDefault="00000000">
      <w:pPr>
        <w:tabs>
          <w:tab w:val="right" w:pos="10512"/>
        </w:tabs>
        <w:spacing w:before="60" w:after="10"/>
      </w:pPr>
      <w:r>
        <w:rPr>
          <w:b/>
          <w:bCs/>
          <w:color w:val="222222"/>
        </w:rPr>
        <w:t>市场营销实习生 / 活动主持</w:t>
      </w:r>
      <w:r>
        <w:rPr>
          <w:color w:val="222222"/>
        </w:rPr>
        <w:t xml:space="preserve">  |  COJE Management（</w:t>
      </w:r>
      <w:proofErr w:type="spellStart"/>
      <w:r>
        <w:rPr>
          <w:color w:val="222222"/>
        </w:rPr>
        <w:t>Caveau</w:t>
      </w:r>
      <w:proofErr w:type="spellEnd"/>
      <w:r>
        <w:rPr>
          <w:color w:val="222222"/>
        </w:rPr>
        <w:t>）</w:t>
      </w:r>
      <w:r>
        <w:rPr>
          <w:i/>
          <w:iCs/>
          <w:color w:val="555555"/>
          <w:sz w:val="17"/>
          <w:szCs w:val="17"/>
        </w:rPr>
        <w:tab/>
        <w:t>2025年6月 – 2025年12月 · 美国波士顿</w:t>
      </w:r>
    </w:p>
    <w:p w14:paraId="23DDCE04" w14:textId="463114CE" w:rsidR="004F11F6" w:rsidRDefault="00000000">
      <w:pPr>
        <w:pStyle w:val="ListParagraph"/>
        <w:numPr>
          <w:ilvl w:val="0"/>
          <w:numId w:val="1"/>
        </w:numPr>
        <w:spacing w:after="20"/>
        <w:ind w:left="260" w:hanging="170"/>
      </w:pPr>
      <w:r>
        <w:rPr>
          <w:color w:val="222222"/>
          <w:sz w:val="16"/>
          <w:szCs w:val="16"/>
        </w:rPr>
        <w:t>通过直接客户开发与</w:t>
      </w:r>
      <w:r w:rsidR="009C21B5">
        <w:rPr>
          <w:rFonts w:hint="eastAsia"/>
          <w:color w:val="222222"/>
          <w:sz w:val="16"/>
          <w:szCs w:val="16"/>
        </w:rPr>
        <w:t>视频市场营销</w:t>
      </w:r>
      <w:r>
        <w:rPr>
          <w:color w:val="222222"/>
          <w:sz w:val="16"/>
          <w:szCs w:val="16"/>
        </w:rPr>
        <w:t>，为波士顿顶级夜店</w:t>
      </w:r>
      <w:proofErr w:type="spellStart"/>
      <w:r>
        <w:rPr>
          <w:color w:val="222222"/>
          <w:sz w:val="16"/>
          <w:szCs w:val="16"/>
        </w:rPr>
        <w:t>Caveau</w:t>
      </w:r>
      <w:proofErr w:type="spellEnd"/>
      <w:r>
        <w:rPr>
          <w:color w:val="222222"/>
          <w:sz w:val="16"/>
          <w:szCs w:val="16"/>
        </w:rPr>
        <w:t>带来超15万美元的包厢及门票销售额</w:t>
      </w:r>
    </w:p>
    <w:p w14:paraId="0F352C00" w14:textId="77777777" w:rsidR="004F11F6" w:rsidRDefault="00000000">
      <w:pPr>
        <w:pStyle w:val="ListParagraph"/>
        <w:numPr>
          <w:ilvl w:val="0"/>
          <w:numId w:val="1"/>
        </w:numPr>
        <w:spacing w:after="20"/>
        <w:ind w:left="260" w:hanging="170"/>
      </w:pPr>
      <w:r>
        <w:rPr>
          <w:color w:val="222222"/>
          <w:sz w:val="16"/>
          <w:szCs w:val="16"/>
        </w:rPr>
        <w:t>建立并亲自维护50余位高净值客户资源库，凭借以关系为核心的销售方式，将首次到店客人转化为高复购、高利润的回头客</w:t>
      </w:r>
    </w:p>
    <w:p w14:paraId="05E5A67D" w14:textId="77777777" w:rsidR="004F11F6" w:rsidRDefault="00000000">
      <w:pPr>
        <w:tabs>
          <w:tab w:val="right" w:pos="10512"/>
        </w:tabs>
        <w:spacing w:before="60" w:after="10"/>
      </w:pPr>
      <w:r>
        <w:rPr>
          <w:b/>
          <w:bCs/>
          <w:color w:val="222222"/>
        </w:rPr>
        <w:t>创始人</w:t>
      </w:r>
      <w:r>
        <w:rPr>
          <w:color w:val="222222"/>
        </w:rPr>
        <w:t xml:space="preserve">  |  Cheapubers.com — 折扣打车消费平台</w:t>
      </w:r>
      <w:r>
        <w:rPr>
          <w:i/>
          <w:iCs/>
          <w:color w:val="555555"/>
          <w:sz w:val="17"/>
          <w:szCs w:val="17"/>
        </w:rPr>
        <w:tab/>
        <w:t>2025年 – 至今 · 美国波士顿</w:t>
      </w:r>
    </w:p>
    <w:p w14:paraId="5630BC83" w14:textId="77777777" w:rsidR="004F11F6" w:rsidRDefault="00000000">
      <w:pPr>
        <w:pStyle w:val="ListParagraph"/>
        <w:numPr>
          <w:ilvl w:val="0"/>
          <w:numId w:val="1"/>
        </w:numPr>
        <w:spacing w:after="20"/>
        <w:ind w:left="260" w:hanging="170"/>
      </w:pPr>
      <w:r>
        <w:rPr>
          <w:color w:val="222222"/>
          <w:sz w:val="16"/>
          <w:szCs w:val="16"/>
        </w:rPr>
        <w:t>独立构思、开发并上线该平台——涵盖产品设计、全栈工程开发（</w:t>
      </w:r>
      <w:proofErr w:type="spellStart"/>
      <w:r>
        <w:rPr>
          <w:color w:val="222222"/>
          <w:sz w:val="16"/>
          <w:szCs w:val="16"/>
        </w:rPr>
        <w:t>Supabase</w:t>
      </w:r>
      <w:proofErr w:type="spellEnd"/>
      <w:r>
        <w:rPr>
          <w:color w:val="222222"/>
          <w:sz w:val="16"/>
          <w:szCs w:val="16"/>
        </w:rPr>
        <w:t>、Render、</w:t>
      </w:r>
      <w:proofErr w:type="spellStart"/>
      <w:r>
        <w:rPr>
          <w:color w:val="222222"/>
          <w:sz w:val="16"/>
          <w:szCs w:val="16"/>
        </w:rPr>
        <w:t>Vercel</w:t>
      </w:r>
      <w:proofErr w:type="spellEnd"/>
      <w:r>
        <w:rPr>
          <w:color w:val="222222"/>
          <w:sz w:val="16"/>
          <w:szCs w:val="16"/>
        </w:rPr>
        <w:t>）、安全架构（行级安全策略RLS、自定义身份验证）及市场推广——目前已作为学生创业项目创造约1万美元营收</w:t>
      </w:r>
    </w:p>
    <w:p w14:paraId="26BCC2C9" w14:textId="77777777" w:rsidR="004F11F6" w:rsidRDefault="00000000">
      <w:pPr>
        <w:pStyle w:val="ListParagraph"/>
        <w:numPr>
          <w:ilvl w:val="0"/>
          <w:numId w:val="1"/>
        </w:numPr>
        <w:spacing w:after="20"/>
        <w:ind w:left="260" w:hanging="170"/>
      </w:pPr>
      <w:r>
        <w:rPr>
          <w:color w:val="222222"/>
          <w:sz w:val="16"/>
          <w:szCs w:val="16"/>
        </w:rPr>
        <w:t>搭建AI短视频营销制作流程（</w:t>
      </w:r>
      <w:proofErr w:type="spellStart"/>
      <w:r>
        <w:rPr>
          <w:color w:val="222222"/>
          <w:sz w:val="16"/>
          <w:szCs w:val="16"/>
        </w:rPr>
        <w:t>ElevenLabs</w:t>
      </w:r>
      <w:proofErr w:type="spellEnd"/>
      <w:r>
        <w:rPr>
          <w:color w:val="222222"/>
          <w:sz w:val="16"/>
          <w:szCs w:val="16"/>
        </w:rPr>
        <w:t>、Kling、Remotion），批量生产推广内容，实现低成本社媒获客</w:t>
      </w:r>
    </w:p>
    <w:p w14:paraId="328960A7" w14:textId="77777777" w:rsidR="004F11F6" w:rsidRDefault="00000000">
      <w:pPr>
        <w:tabs>
          <w:tab w:val="right" w:pos="10512"/>
        </w:tabs>
        <w:spacing w:before="60" w:after="10"/>
      </w:pPr>
      <w:r>
        <w:rPr>
          <w:b/>
          <w:bCs/>
          <w:color w:val="222222"/>
        </w:rPr>
        <w:t>联合创始人</w:t>
      </w:r>
      <w:r>
        <w:rPr>
          <w:color w:val="222222"/>
        </w:rPr>
        <w:t xml:space="preserve">  |  Eclipse Entertainment — 大型活动策划公司</w:t>
      </w:r>
      <w:r>
        <w:rPr>
          <w:i/>
          <w:iCs/>
          <w:color w:val="555555"/>
          <w:sz w:val="17"/>
          <w:szCs w:val="17"/>
        </w:rPr>
        <w:tab/>
        <w:t>2025年8月 – 2025年12月 · 美国波士顿</w:t>
      </w:r>
    </w:p>
    <w:p w14:paraId="5B4DB305" w14:textId="77777777" w:rsidR="004F11F6" w:rsidRDefault="00000000">
      <w:pPr>
        <w:pStyle w:val="ListParagraph"/>
        <w:numPr>
          <w:ilvl w:val="0"/>
          <w:numId w:val="1"/>
        </w:numPr>
        <w:spacing w:after="20"/>
        <w:ind w:left="260" w:hanging="170"/>
      </w:pPr>
      <w:r>
        <w:rPr>
          <w:color w:val="222222"/>
          <w:sz w:val="16"/>
          <w:szCs w:val="16"/>
        </w:rPr>
        <w:t>与合伙人共同创办两人活动公司，独立负责损益（P&amp;L），策划并落地两场波士顿大型活动，创造3.5万美元营收</w:t>
      </w:r>
    </w:p>
    <w:p w14:paraId="4ED9A42D" w14:textId="77777777" w:rsidR="004F11F6" w:rsidRDefault="00000000">
      <w:pPr>
        <w:pStyle w:val="ListParagraph"/>
        <w:numPr>
          <w:ilvl w:val="0"/>
          <w:numId w:val="1"/>
        </w:numPr>
        <w:spacing w:after="20"/>
        <w:ind w:left="260" w:hanging="170"/>
      </w:pPr>
      <w:r>
        <w:rPr>
          <w:color w:val="222222"/>
          <w:sz w:val="16"/>
          <w:szCs w:val="16"/>
        </w:rPr>
        <w:t>亲自谈判场地合同、人员安排及供应商条款；全程主导主题策划、海报及视觉设计、宣传短片拍摄与票务运营</w:t>
      </w:r>
    </w:p>
    <w:p w14:paraId="0E7C38A1" w14:textId="77777777" w:rsidR="004F11F6" w:rsidRDefault="00000000">
      <w:pPr>
        <w:pStyle w:val="ListParagraph"/>
        <w:numPr>
          <w:ilvl w:val="0"/>
          <w:numId w:val="1"/>
        </w:numPr>
        <w:spacing w:after="20"/>
        <w:ind w:left="260" w:hanging="170"/>
      </w:pPr>
      <w:r>
        <w:rPr>
          <w:color w:val="222222"/>
          <w:sz w:val="16"/>
          <w:szCs w:val="16"/>
        </w:rPr>
        <w:t>通过一对一外联、推广合作伙伴及推荐网络，售出超2万美元门票（700余张），主要以线下面对面方式成交</w:t>
      </w:r>
    </w:p>
    <w:p w14:paraId="4E9529A4" w14:textId="77777777" w:rsidR="004F11F6" w:rsidRDefault="00000000">
      <w:pPr>
        <w:tabs>
          <w:tab w:val="right" w:pos="10512"/>
        </w:tabs>
        <w:spacing w:before="60" w:after="10"/>
      </w:pPr>
      <w:r>
        <w:rPr>
          <w:b/>
          <w:bCs/>
          <w:color w:val="222222"/>
        </w:rPr>
        <w:t>联合创始人</w:t>
      </w:r>
      <w:r>
        <w:rPr>
          <w:color w:val="222222"/>
        </w:rPr>
        <w:t xml:space="preserve">  |  </w:t>
      </w:r>
      <w:proofErr w:type="spellStart"/>
      <w:r>
        <w:rPr>
          <w:color w:val="222222"/>
        </w:rPr>
        <w:t>Memora</w:t>
      </w:r>
      <w:proofErr w:type="spellEnd"/>
      <w:r>
        <w:rPr>
          <w:color w:val="222222"/>
        </w:rPr>
        <w:t xml:space="preserve"> — AI原生社交应用</w:t>
      </w:r>
      <w:r>
        <w:rPr>
          <w:i/>
          <w:iCs/>
          <w:color w:val="555555"/>
          <w:sz w:val="17"/>
          <w:szCs w:val="17"/>
        </w:rPr>
        <w:tab/>
        <w:t>2024年6月 – 2025年6月 · 美国波士顿</w:t>
      </w:r>
    </w:p>
    <w:p w14:paraId="4B6B5869" w14:textId="77777777" w:rsidR="004F11F6" w:rsidRDefault="00000000">
      <w:pPr>
        <w:pStyle w:val="ListParagraph"/>
        <w:numPr>
          <w:ilvl w:val="0"/>
          <w:numId w:val="1"/>
        </w:numPr>
        <w:spacing w:after="20"/>
        <w:ind w:left="260" w:hanging="170"/>
      </w:pPr>
      <w:r>
        <w:rPr>
          <w:color w:val="222222"/>
          <w:sz w:val="16"/>
          <w:szCs w:val="16"/>
        </w:rPr>
        <w:t>入选</w:t>
      </w:r>
      <w:proofErr w:type="spellStart"/>
      <w:r>
        <w:rPr>
          <w:color w:val="222222"/>
          <w:sz w:val="16"/>
          <w:szCs w:val="16"/>
        </w:rPr>
        <w:t>Buildspace</w:t>
      </w:r>
      <w:proofErr w:type="spellEnd"/>
      <w:r>
        <w:rPr>
          <w:color w:val="222222"/>
          <w:sz w:val="16"/>
          <w:szCs w:val="16"/>
        </w:rPr>
        <w:t xml:space="preserve"> 2024夏季训练营；带领3人工程师团队搭建基于</w:t>
      </w:r>
      <w:proofErr w:type="spellStart"/>
      <w:r>
        <w:rPr>
          <w:color w:val="222222"/>
          <w:sz w:val="16"/>
          <w:szCs w:val="16"/>
        </w:rPr>
        <w:t>LangGraph</w:t>
      </w:r>
      <w:proofErr w:type="spellEnd"/>
      <w:r>
        <w:rPr>
          <w:color w:val="222222"/>
          <w:sz w:val="16"/>
          <w:szCs w:val="16"/>
        </w:rPr>
        <w:t>的智能体系统，用于AI视频剪辑——将剪辑时间缩短90%，在200名测试用户中获得8/10的满意度评分</w:t>
      </w:r>
    </w:p>
    <w:p w14:paraId="702B9A32" w14:textId="77777777" w:rsidR="004F11F6" w:rsidRDefault="00000000">
      <w:pPr>
        <w:pStyle w:val="ListParagraph"/>
        <w:numPr>
          <w:ilvl w:val="0"/>
          <w:numId w:val="1"/>
        </w:numPr>
        <w:spacing w:after="20"/>
        <w:ind w:left="260" w:hanging="170"/>
      </w:pPr>
      <w:r>
        <w:rPr>
          <w:color w:val="222222"/>
          <w:sz w:val="16"/>
          <w:szCs w:val="16"/>
        </w:rPr>
        <w:t>设计205页UI/UX界面；与5人团队合作，交付</w:t>
      </w:r>
      <w:proofErr w:type="spellStart"/>
      <w:r>
        <w:rPr>
          <w:color w:val="222222"/>
          <w:sz w:val="16"/>
          <w:szCs w:val="16"/>
        </w:rPr>
        <w:t>SwiftUI</w:t>
      </w:r>
      <w:proofErr w:type="spellEnd"/>
      <w:r>
        <w:rPr>
          <w:color w:val="222222"/>
          <w:sz w:val="16"/>
          <w:szCs w:val="16"/>
        </w:rPr>
        <w:t>前端与Python后端；飞赴旧金山，在1000余位创业者面前进行现场演示</w:t>
      </w:r>
    </w:p>
    <w:p w14:paraId="53C75923" w14:textId="77777777" w:rsidR="004F11F6" w:rsidRDefault="00000000">
      <w:pPr>
        <w:pBdr>
          <w:bottom w:val="single" w:sz="6" w:space="2" w:color="1F3864"/>
        </w:pBdr>
        <w:spacing w:before="100" w:after="60"/>
      </w:pPr>
      <w:r>
        <w:rPr>
          <w:b/>
          <w:bCs/>
          <w:color w:val="1F3864"/>
          <w:spacing w:val="8"/>
          <w:sz w:val="19"/>
          <w:szCs w:val="19"/>
        </w:rPr>
        <w:t>领导力与社区服务</w:t>
      </w:r>
    </w:p>
    <w:p w14:paraId="21B37FFD" w14:textId="77777777" w:rsidR="004F11F6" w:rsidRDefault="00000000">
      <w:pPr>
        <w:tabs>
          <w:tab w:val="right" w:pos="10512"/>
        </w:tabs>
        <w:spacing w:before="60" w:after="10"/>
      </w:pPr>
      <w:r>
        <w:rPr>
          <w:b/>
          <w:bCs/>
          <w:color w:val="222222"/>
        </w:rPr>
        <w:t>拍卖及抽奖销售负责人</w:t>
      </w:r>
      <w:r>
        <w:rPr>
          <w:color w:val="222222"/>
        </w:rPr>
        <w:t xml:space="preserve">  |  “Milford's Dream”慈善晚宴 — 吉列体育场</w:t>
      </w:r>
      <w:r>
        <w:rPr>
          <w:i/>
          <w:iCs/>
          <w:color w:val="555555"/>
          <w:sz w:val="17"/>
          <w:szCs w:val="17"/>
        </w:rPr>
        <w:tab/>
        <w:t>2024年9月 · 美国福克斯堡</w:t>
      </w:r>
    </w:p>
    <w:p w14:paraId="7E41D271" w14:textId="77777777" w:rsidR="004F11F6" w:rsidRDefault="00000000">
      <w:pPr>
        <w:pStyle w:val="ListParagraph"/>
        <w:numPr>
          <w:ilvl w:val="0"/>
          <w:numId w:val="1"/>
        </w:numPr>
        <w:spacing w:after="20"/>
        <w:ind w:left="260" w:hanging="170"/>
      </w:pPr>
      <w:r>
        <w:rPr>
          <w:color w:val="222222"/>
          <w:sz w:val="16"/>
          <w:szCs w:val="16"/>
        </w:rPr>
        <w:t>作为核心筹备团队成员，参与单日高净值慈善拍卖活动，五小时内募集超100万美元善款，通过现场竞拍将捐赠的豪华旅行、酒店住宿及NBA/演唱会门票转化为现金</w:t>
      </w:r>
    </w:p>
    <w:p w14:paraId="3E332878" w14:textId="77777777" w:rsidR="004F11F6" w:rsidRDefault="00000000">
      <w:pPr>
        <w:pStyle w:val="ListParagraph"/>
        <w:numPr>
          <w:ilvl w:val="0"/>
          <w:numId w:val="1"/>
        </w:numPr>
        <w:spacing w:after="20"/>
        <w:ind w:left="260" w:hanging="170"/>
      </w:pPr>
      <w:r>
        <w:rPr>
          <w:color w:val="222222"/>
          <w:sz w:val="16"/>
          <w:szCs w:val="16"/>
        </w:rPr>
        <w:t>通过线下面对面销售，亲自售出超1.5万美元抽奖券，大奖为世界杯决赛包厢体验</w:t>
      </w:r>
    </w:p>
    <w:p w14:paraId="4BA46154" w14:textId="77777777" w:rsidR="004F11F6" w:rsidRDefault="00000000">
      <w:pPr>
        <w:tabs>
          <w:tab w:val="right" w:pos="10512"/>
        </w:tabs>
        <w:spacing w:before="60" w:after="10"/>
      </w:pPr>
      <w:r>
        <w:rPr>
          <w:b/>
          <w:bCs/>
          <w:color w:val="222222"/>
        </w:rPr>
        <w:t>会员</w:t>
      </w:r>
      <w:r>
        <w:rPr>
          <w:color w:val="222222"/>
        </w:rPr>
        <w:t xml:space="preserve">  |  AI Generator — 巴布森AI研究实验室</w:t>
      </w:r>
      <w:r>
        <w:rPr>
          <w:i/>
          <w:iCs/>
          <w:color w:val="555555"/>
          <w:sz w:val="17"/>
          <w:szCs w:val="17"/>
        </w:rPr>
        <w:tab/>
        <w:t>2024年11月 – 至今 · 美国韦尔斯利</w:t>
      </w:r>
    </w:p>
    <w:p w14:paraId="7C36B645" w14:textId="77777777" w:rsidR="004F11F6" w:rsidRDefault="00000000">
      <w:pPr>
        <w:pStyle w:val="ListParagraph"/>
        <w:numPr>
          <w:ilvl w:val="0"/>
          <w:numId w:val="1"/>
        </w:numPr>
        <w:spacing w:after="20"/>
        <w:ind w:left="260" w:hanging="170"/>
      </w:pPr>
      <w:r>
        <w:rPr>
          <w:color w:val="222222"/>
          <w:sz w:val="16"/>
          <w:szCs w:val="16"/>
        </w:rPr>
        <w:t>助力社团会员数增长5倍（30人增至150余人）；组织12场活动，包括与哈佛、麻省理工学生联合举办的跨校黑客马拉松及麻省理工实验室研究员的讲座；教授AI编程工作坊</w:t>
      </w:r>
    </w:p>
    <w:p w14:paraId="59FB5E57" w14:textId="77777777" w:rsidR="004F11F6" w:rsidRDefault="00000000">
      <w:pPr>
        <w:tabs>
          <w:tab w:val="right" w:pos="10512"/>
        </w:tabs>
        <w:spacing w:before="60" w:after="10"/>
      </w:pPr>
      <w:r>
        <w:rPr>
          <w:b/>
          <w:bCs/>
          <w:color w:val="222222"/>
        </w:rPr>
        <w:t>创始会员及健康安全副主席</w:t>
      </w:r>
      <w:r>
        <w:rPr>
          <w:color w:val="222222"/>
        </w:rPr>
        <w:t xml:space="preserve">  |  Theta Chi兄弟会 — 巴布森分会</w:t>
      </w:r>
      <w:r>
        <w:rPr>
          <w:i/>
          <w:iCs/>
          <w:color w:val="555555"/>
          <w:sz w:val="17"/>
          <w:szCs w:val="17"/>
        </w:rPr>
        <w:tab/>
        <w:t>2023年8月 – 至今 · 美国韦尔斯利</w:t>
      </w:r>
    </w:p>
    <w:p w14:paraId="1B5F1164" w14:textId="77777777" w:rsidR="004F11F6" w:rsidRDefault="00000000">
      <w:pPr>
        <w:pStyle w:val="ListParagraph"/>
        <w:numPr>
          <w:ilvl w:val="0"/>
          <w:numId w:val="1"/>
        </w:numPr>
        <w:spacing w:after="20"/>
        <w:ind w:left="260" w:hanging="170"/>
      </w:pPr>
      <w:r>
        <w:rPr>
          <w:color w:val="222222"/>
          <w:sz w:val="16"/>
          <w:szCs w:val="16"/>
        </w:rPr>
        <w:t>作为五位创始会员之一，从零开始筹建巴布森Theta Chi分会——招募、组织并将分会发展至45名以上按期缴费会员（每学期500美元，年经常性会费收入约4.5万美元）</w:t>
      </w:r>
    </w:p>
    <w:p w14:paraId="292ADE61" w14:textId="77777777" w:rsidR="004F11F6" w:rsidRDefault="00000000">
      <w:pPr>
        <w:pStyle w:val="ListParagraph"/>
        <w:numPr>
          <w:ilvl w:val="0"/>
          <w:numId w:val="1"/>
        </w:numPr>
        <w:spacing w:after="20"/>
        <w:ind w:left="260" w:hanging="170"/>
      </w:pPr>
      <w:r>
        <w:rPr>
          <w:color w:val="222222"/>
          <w:sz w:val="16"/>
          <w:szCs w:val="16"/>
        </w:rPr>
        <w:t>将分会打造为Theta Chi全国网络（含麻省理工、宾大、康奈尔、加州大学洛杉矶分校等246个活跃分会、25万名历届会员）的重要节点，为分会带来跨校及校友资源</w:t>
      </w:r>
    </w:p>
    <w:p w14:paraId="6CA1F9CA" w14:textId="77777777" w:rsidR="004F11F6" w:rsidRDefault="00000000">
      <w:pPr>
        <w:tabs>
          <w:tab w:val="right" w:pos="10512"/>
        </w:tabs>
        <w:spacing w:before="60" w:after="10"/>
      </w:pPr>
      <w:r>
        <w:rPr>
          <w:b/>
          <w:bCs/>
          <w:color w:val="222222"/>
        </w:rPr>
        <w:lastRenderedPageBreak/>
        <w:t>志愿者</w:t>
      </w:r>
      <w:r>
        <w:rPr>
          <w:color w:val="222222"/>
        </w:rPr>
        <w:t xml:space="preserve">  |  美国红十字会食品救助站</w:t>
      </w:r>
      <w:r>
        <w:rPr>
          <w:i/>
          <w:iCs/>
          <w:color w:val="555555"/>
          <w:sz w:val="17"/>
          <w:szCs w:val="17"/>
        </w:rPr>
        <w:tab/>
        <w:t>2023年9月 – 至今 · 美国波士顿</w:t>
      </w:r>
    </w:p>
    <w:p w14:paraId="1CF8B053" w14:textId="77777777" w:rsidR="004F11F6" w:rsidRDefault="00000000">
      <w:pPr>
        <w:pStyle w:val="ListParagraph"/>
        <w:numPr>
          <w:ilvl w:val="0"/>
          <w:numId w:val="1"/>
        </w:numPr>
        <w:spacing w:after="20"/>
        <w:ind w:left="260" w:hanging="170"/>
      </w:pPr>
      <w:r>
        <w:rPr>
          <w:color w:val="222222"/>
          <w:sz w:val="16"/>
          <w:szCs w:val="16"/>
        </w:rPr>
        <w:t>与8人团队共同组装1500份食品包</w:t>
      </w:r>
    </w:p>
    <w:p w14:paraId="0B910FE3" w14:textId="77777777" w:rsidR="004F11F6" w:rsidRDefault="00000000">
      <w:pPr>
        <w:tabs>
          <w:tab w:val="right" w:pos="10512"/>
        </w:tabs>
        <w:spacing w:before="60" w:after="10"/>
      </w:pPr>
      <w:r>
        <w:rPr>
          <w:b/>
          <w:bCs/>
          <w:color w:val="222222"/>
        </w:rPr>
        <w:t>活动主要组织者</w:t>
      </w:r>
      <w:r>
        <w:rPr>
          <w:color w:val="222222"/>
        </w:rPr>
        <w:t xml:space="preserve">  |  上海飞叶艺术中心（自闭症公益组织）</w:t>
      </w:r>
      <w:r>
        <w:rPr>
          <w:i/>
          <w:iCs/>
          <w:color w:val="555555"/>
          <w:sz w:val="17"/>
          <w:szCs w:val="17"/>
        </w:rPr>
        <w:tab/>
        <w:t>2022年5 – 6月 · 中国上海</w:t>
      </w:r>
    </w:p>
    <w:p w14:paraId="571B1FA0" w14:textId="77777777" w:rsidR="004F11F6" w:rsidRDefault="00000000">
      <w:pPr>
        <w:pStyle w:val="ListParagraph"/>
        <w:numPr>
          <w:ilvl w:val="0"/>
          <w:numId w:val="1"/>
        </w:numPr>
        <w:spacing w:after="20"/>
        <w:ind w:left="260" w:hanging="170"/>
      </w:pPr>
      <w:r>
        <w:rPr>
          <w:color w:val="222222"/>
          <w:sz w:val="16"/>
          <w:szCs w:val="16"/>
        </w:rPr>
        <w:t>带领6人团队筹办艺术展览及拍卖活动，为自闭症儿童募集3000美元艺术用品资金</w:t>
      </w:r>
    </w:p>
    <w:p w14:paraId="469924C0" w14:textId="77777777" w:rsidR="004F11F6" w:rsidRDefault="00000000">
      <w:pPr>
        <w:pBdr>
          <w:bottom w:val="single" w:sz="6" w:space="2" w:color="1F3864"/>
        </w:pBdr>
        <w:spacing w:before="100" w:after="60"/>
      </w:pPr>
      <w:r>
        <w:rPr>
          <w:b/>
          <w:bCs/>
          <w:color w:val="1F3864"/>
          <w:spacing w:val="8"/>
          <w:sz w:val="19"/>
          <w:szCs w:val="19"/>
        </w:rPr>
        <w:t>技能与兴趣</w:t>
      </w:r>
    </w:p>
    <w:p w14:paraId="7C23BB9A" w14:textId="77777777" w:rsidR="004F11F6" w:rsidRDefault="00000000">
      <w:pPr>
        <w:spacing w:after="20"/>
      </w:pPr>
      <w:r>
        <w:rPr>
          <w:color w:val="222222"/>
          <w:sz w:val="16"/>
          <w:szCs w:val="16"/>
        </w:rPr>
        <w:t>技术技能：Python、</w:t>
      </w:r>
      <w:proofErr w:type="spellStart"/>
      <w:r>
        <w:rPr>
          <w:color w:val="222222"/>
          <w:sz w:val="16"/>
          <w:szCs w:val="16"/>
        </w:rPr>
        <w:t>SwiftUI</w:t>
      </w:r>
      <w:proofErr w:type="spellEnd"/>
      <w:r>
        <w:rPr>
          <w:color w:val="222222"/>
          <w:sz w:val="16"/>
          <w:szCs w:val="16"/>
        </w:rPr>
        <w:t>、AWS、</w:t>
      </w:r>
      <w:proofErr w:type="spellStart"/>
      <w:r>
        <w:rPr>
          <w:color w:val="222222"/>
          <w:sz w:val="16"/>
          <w:szCs w:val="16"/>
        </w:rPr>
        <w:t>Supabase</w:t>
      </w:r>
      <w:proofErr w:type="spellEnd"/>
      <w:r>
        <w:rPr>
          <w:color w:val="222222"/>
          <w:sz w:val="16"/>
          <w:szCs w:val="16"/>
        </w:rPr>
        <w:t xml:space="preserve"> / Render / </w:t>
      </w:r>
      <w:proofErr w:type="spellStart"/>
      <w:r>
        <w:rPr>
          <w:color w:val="222222"/>
          <w:sz w:val="16"/>
          <w:szCs w:val="16"/>
        </w:rPr>
        <w:t>Vercel</w:t>
      </w:r>
      <w:proofErr w:type="spellEnd"/>
      <w:r>
        <w:rPr>
          <w:color w:val="222222"/>
          <w:sz w:val="16"/>
          <w:szCs w:val="16"/>
        </w:rPr>
        <w:t>、GitHub、SourceTree、Figma、Adobe Premiere Pro、After Effects、</w:t>
      </w:r>
      <w:proofErr w:type="spellStart"/>
      <w:r>
        <w:rPr>
          <w:color w:val="222222"/>
          <w:sz w:val="16"/>
          <w:szCs w:val="16"/>
        </w:rPr>
        <w:t>CapCut</w:t>
      </w:r>
      <w:proofErr w:type="spellEnd"/>
      <w:r>
        <w:rPr>
          <w:color w:val="222222"/>
          <w:sz w:val="16"/>
          <w:szCs w:val="16"/>
        </w:rPr>
        <w:t>、Claude Code、Codex、</w:t>
      </w:r>
      <w:proofErr w:type="spellStart"/>
      <w:r>
        <w:rPr>
          <w:color w:val="222222"/>
          <w:sz w:val="16"/>
          <w:szCs w:val="16"/>
        </w:rPr>
        <w:t>LangGraph</w:t>
      </w:r>
      <w:proofErr w:type="spellEnd"/>
      <w:r>
        <w:rPr>
          <w:color w:val="222222"/>
          <w:sz w:val="16"/>
          <w:szCs w:val="16"/>
        </w:rPr>
        <w:t>、</w:t>
      </w:r>
      <w:proofErr w:type="spellStart"/>
      <w:r>
        <w:rPr>
          <w:color w:val="222222"/>
          <w:sz w:val="16"/>
          <w:szCs w:val="16"/>
        </w:rPr>
        <w:t>LangChain</w:t>
      </w:r>
      <w:proofErr w:type="spellEnd"/>
    </w:p>
    <w:p w14:paraId="01E10BB2" w14:textId="77777777" w:rsidR="004F11F6" w:rsidRDefault="00000000">
      <w:pPr>
        <w:spacing w:after="20"/>
      </w:pPr>
      <w:r>
        <w:rPr>
          <w:color w:val="222222"/>
          <w:sz w:val="16"/>
          <w:szCs w:val="16"/>
        </w:rPr>
        <w:t>销售与领导力：顾问式销售、高净值客户关系管理、谈判、公开演讲、故事叙述、内容创作</w:t>
      </w:r>
    </w:p>
    <w:p w14:paraId="318A4BCF" w14:textId="77777777" w:rsidR="004F11F6" w:rsidRDefault="00000000">
      <w:pPr>
        <w:spacing w:after="20"/>
      </w:pPr>
      <w:r>
        <w:rPr>
          <w:color w:val="222222"/>
          <w:sz w:val="16"/>
          <w:szCs w:val="16"/>
        </w:rPr>
        <w:t>语言：英语（流利）、汉语普通话（母语）   兴趣爱好：高尔夫、UFC综合格斗、英超足球、网球、DJ打碟、大号（乐器）、视频制作、橄榄球</w:t>
      </w:r>
    </w:p>
    <w:sectPr w:rsidR="004F11F6">
      <w:pgSz w:w="12240" w:h="15840"/>
      <w:pgMar w:top="500" w:right="620" w:bottom="500" w:left="6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0D0301"/>
    <w:multiLevelType w:val="hybridMultilevel"/>
    <w:tmpl w:val="D3920E88"/>
    <w:lvl w:ilvl="0" w:tplc="CE5A0CE8">
      <w:start w:val="1"/>
      <w:numFmt w:val="bullet"/>
      <w:lvlText w:val="●"/>
      <w:lvlJc w:val="left"/>
      <w:pPr>
        <w:ind w:left="720" w:hanging="360"/>
      </w:pPr>
    </w:lvl>
    <w:lvl w:ilvl="1" w:tplc="5ABA18F0">
      <w:start w:val="1"/>
      <w:numFmt w:val="bullet"/>
      <w:lvlText w:val="○"/>
      <w:lvlJc w:val="left"/>
      <w:pPr>
        <w:ind w:left="1440" w:hanging="360"/>
      </w:pPr>
    </w:lvl>
    <w:lvl w:ilvl="2" w:tplc="028CECFA">
      <w:start w:val="1"/>
      <w:numFmt w:val="bullet"/>
      <w:lvlText w:val="■"/>
      <w:lvlJc w:val="left"/>
      <w:pPr>
        <w:ind w:left="2160" w:hanging="360"/>
      </w:pPr>
    </w:lvl>
    <w:lvl w:ilvl="3" w:tplc="EC7CD1AC">
      <w:start w:val="1"/>
      <w:numFmt w:val="bullet"/>
      <w:lvlText w:val="●"/>
      <w:lvlJc w:val="left"/>
      <w:pPr>
        <w:ind w:left="2880" w:hanging="360"/>
      </w:pPr>
    </w:lvl>
    <w:lvl w:ilvl="4" w:tplc="340060AA">
      <w:start w:val="1"/>
      <w:numFmt w:val="bullet"/>
      <w:lvlText w:val="○"/>
      <w:lvlJc w:val="left"/>
      <w:pPr>
        <w:ind w:left="3600" w:hanging="360"/>
      </w:pPr>
    </w:lvl>
    <w:lvl w:ilvl="5" w:tplc="C3426F08">
      <w:start w:val="1"/>
      <w:numFmt w:val="bullet"/>
      <w:lvlText w:val="■"/>
      <w:lvlJc w:val="left"/>
      <w:pPr>
        <w:ind w:left="4320" w:hanging="360"/>
      </w:pPr>
    </w:lvl>
    <w:lvl w:ilvl="6" w:tplc="055E4A98">
      <w:start w:val="1"/>
      <w:numFmt w:val="bullet"/>
      <w:lvlText w:val="●"/>
      <w:lvlJc w:val="left"/>
      <w:pPr>
        <w:ind w:left="5040" w:hanging="360"/>
      </w:pPr>
    </w:lvl>
    <w:lvl w:ilvl="7" w:tplc="189C76D6">
      <w:start w:val="1"/>
      <w:numFmt w:val="bullet"/>
      <w:lvlText w:val="●"/>
      <w:lvlJc w:val="left"/>
      <w:pPr>
        <w:ind w:left="5760" w:hanging="360"/>
      </w:pPr>
    </w:lvl>
    <w:lvl w:ilvl="8" w:tplc="78863716">
      <w:start w:val="1"/>
      <w:numFmt w:val="bullet"/>
      <w:lvlText w:val="●"/>
      <w:lvlJc w:val="left"/>
      <w:pPr>
        <w:ind w:left="6480" w:hanging="360"/>
      </w:pPr>
    </w:lvl>
  </w:abstractNum>
  <w:abstractNum w:abstractNumId="1" w15:restartNumberingAfterBreak="0">
    <w:nsid w:val="3F195DCD"/>
    <w:multiLevelType w:val="hybridMultilevel"/>
    <w:tmpl w:val="7C46140C"/>
    <w:lvl w:ilvl="0" w:tplc="7816615E">
      <w:start w:val="1"/>
      <w:numFmt w:val="bullet"/>
      <w:lvlText w:val="•"/>
      <w:lvlJc w:val="left"/>
      <w:pPr>
        <w:ind w:left="260" w:hanging="170"/>
      </w:pPr>
    </w:lvl>
    <w:lvl w:ilvl="1" w:tplc="F1C0D614">
      <w:numFmt w:val="decimal"/>
      <w:lvlText w:val=""/>
      <w:lvlJc w:val="left"/>
    </w:lvl>
    <w:lvl w:ilvl="2" w:tplc="6D20F3BE">
      <w:numFmt w:val="decimal"/>
      <w:lvlText w:val=""/>
      <w:lvlJc w:val="left"/>
    </w:lvl>
    <w:lvl w:ilvl="3" w:tplc="53FECE14">
      <w:numFmt w:val="decimal"/>
      <w:lvlText w:val=""/>
      <w:lvlJc w:val="left"/>
    </w:lvl>
    <w:lvl w:ilvl="4" w:tplc="5672DA5C">
      <w:numFmt w:val="decimal"/>
      <w:lvlText w:val=""/>
      <w:lvlJc w:val="left"/>
    </w:lvl>
    <w:lvl w:ilvl="5" w:tplc="863AFD54">
      <w:numFmt w:val="decimal"/>
      <w:lvlText w:val=""/>
      <w:lvlJc w:val="left"/>
    </w:lvl>
    <w:lvl w:ilvl="6" w:tplc="47A6FCE2">
      <w:numFmt w:val="decimal"/>
      <w:lvlText w:val=""/>
      <w:lvlJc w:val="left"/>
    </w:lvl>
    <w:lvl w:ilvl="7" w:tplc="051A276E">
      <w:numFmt w:val="decimal"/>
      <w:lvlText w:val=""/>
      <w:lvlJc w:val="left"/>
    </w:lvl>
    <w:lvl w:ilvl="8" w:tplc="FE548896">
      <w:numFmt w:val="decimal"/>
      <w:lvlText w:val=""/>
      <w:lvlJc w:val="left"/>
    </w:lvl>
  </w:abstractNum>
  <w:num w:numId="1" w16cid:durableId="32486600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oNotDisplayPageBoundaries/>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F6"/>
    <w:rsid w:val="004D0767"/>
    <w:rsid w:val="004F11F6"/>
    <w:rsid w:val="009C21B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56B6666"/>
  <w15:docId w15:val="{9E25254B-6814-FD45-AE7E-EA6D521A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icrosoft YaHei" w:eastAsia="Microsoft YaHei" w:hAnsi="Microsoft YaHei" w:cs="Microsoft YaHei"/>
        <w:sz w:val="18"/>
        <w:szCs w:val="18"/>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Leo Mu</cp:lastModifiedBy>
  <cp:revision>2</cp:revision>
  <dcterms:created xsi:type="dcterms:W3CDTF">2026-08-04T07:20:00Z</dcterms:created>
  <dcterms:modified xsi:type="dcterms:W3CDTF">2026-08-04T14:17:00Z</dcterms:modified>
</cp:coreProperties>
</file>